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微软雅黑"/>
          <w:b/>
          <w:bCs/>
          <w:color w:val="C00000"/>
          <w:spacing w:val="0"/>
          <w:sz w:val="24"/>
          <w:szCs w:val="40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C00000"/>
          <w:spacing w:val="0"/>
          <w:sz w:val="24"/>
          <w:szCs w:val="40"/>
          <w:lang w:val="en-US" w:eastAsia="zh-CN"/>
        </w:rPr>
        <w:t>八（下）课内文言文重要知识点梳理</w:t>
      </w:r>
    </w:p>
    <w:p>
      <w:pPr>
        <w:spacing w:line="360" w:lineRule="auto"/>
        <w:jc w:val="center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8"/>
          <w:lang w:val="en-US" w:eastAsia="zh-CN"/>
        </w:rPr>
        <w:t>原文+翻译+一词多义+古今异义+词类活用+通假字+理解探究</w:t>
      </w:r>
    </w:p>
    <w:p>
      <w:pPr>
        <w:spacing w:line="360" w:lineRule="auto"/>
        <w:jc w:val="center"/>
        <w:rPr>
          <w:rFonts w:hint="default" w:ascii="Times New Roman" w:hAnsi="Times New Roman" w:eastAsia="宋体" w:cs="微软雅黑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C00000"/>
          <w:spacing w:val="0"/>
          <w:sz w:val="24"/>
          <w:szCs w:val="28"/>
          <w:lang w:val="en-US" w:eastAsia="zh-CN"/>
        </w:rPr>
        <w:t>《桃花源记》、《小石潭记》、《核舟记》、《庄子》二则、《礼记》二则、《马说》</w:t>
      </w:r>
    </w:p>
    <w:p>
      <w:pPr>
        <w:spacing w:line="360" w:lineRule="auto"/>
        <w:jc w:val="center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桃花源记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360" w:lineRule="auto"/>
        <w:ind w:left="0" w:right="0" w:firstLine="420"/>
        <w:jc w:val="left"/>
        <w:rPr>
          <w:rFonts w:hint="eastAsia" w:ascii="Times New Roman" w:hAnsi="Times New Roman" w:eastAsia="宋体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i w:val="0"/>
          <w:iCs w:val="0"/>
          <w:caps w:val="0"/>
          <w:color w:val="212122"/>
          <w:spacing w:val="0"/>
          <w:sz w:val="24"/>
          <w:szCs w:val="24"/>
          <w:shd w:val="clear" w:color="auto" w:fill="FFFFFF"/>
        </w:rPr>
        <w:t>晋太元中，武陵人捕鱼为业。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7B0C00"/>
          <w:spacing w:val="0"/>
          <w:sz w:val="24"/>
          <w:szCs w:val="24"/>
          <w:shd w:val="clear" w:color="auto" w:fill="FFFFFF"/>
        </w:rPr>
        <w:t>缘溪行，忘路之远近。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212122"/>
          <w:spacing w:val="0"/>
          <w:sz w:val="24"/>
          <w:szCs w:val="24"/>
          <w:shd w:val="clear" w:color="auto" w:fill="FFFFFF"/>
        </w:rPr>
        <w:t>忽逢桃花林，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7B0C00"/>
          <w:spacing w:val="0"/>
          <w:sz w:val="24"/>
          <w:szCs w:val="24"/>
          <w:shd w:val="clear" w:color="auto" w:fill="FFFFFF"/>
        </w:rPr>
        <w:t>夹岸数百步，中无杂树，芳草鲜美，落英缤纷。渔人甚异之，复前行，欲穷其林。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Times New Roman" w:hAnsi="Times New Roman" w:eastAsia="宋体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i w:val="0"/>
          <w:iCs w:val="0"/>
          <w:caps w:val="0"/>
          <w:color w:val="212122"/>
          <w:spacing w:val="0"/>
          <w:sz w:val="24"/>
          <w:szCs w:val="24"/>
          <w:shd w:val="clear" w:color="auto" w:fill="FFFFFF"/>
        </w:rPr>
        <w:t>林尽水源，便得一山，山有小口，仿佛若有光。便舍船，从口入。初极狭，才通人。复行数十步，豁然开朗。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7B0C00"/>
          <w:spacing w:val="0"/>
          <w:sz w:val="24"/>
          <w:szCs w:val="24"/>
          <w:shd w:val="clear" w:color="auto" w:fill="FFFFFF"/>
        </w:rPr>
        <w:t>土地平旷，屋舍俨然，有良田、美池、桑竹之属。阡陌交通，鸡犬相闻。其中往来种作，男女衣着，悉如外人。黄发垂髫，并怡然自乐。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Times New Roman" w:hAnsi="Times New Roman" w:eastAsia="宋体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i w:val="0"/>
          <w:iCs w:val="0"/>
          <w:caps w:val="0"/>
          <w:color w:val="212122"/>
          <w:spacing w:val="0"/>
          <w:sz w:val="24"/>
          <w:szCs w:val="24"/>
          <w:shd w:val="clear" w:color="auto" w:fill="FFFFFF"/>
        </w:rPr>
        <w:t>见渔人，乃大惊，问所从来。具答之。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7B0C00"/>
          <w:spacing w:val="0"/>
          <w:sz w:val="24"/>
          <w:szCs w:val="24"/>
          <w:shd w:val="clear" w:color="auto" w:fill="FFFFFF"/>
        </w:rPr>
        <w:t>便要还家，设酒杀鸡作食。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212122"/>
          <w:spacing w:val="0"/>
          <w:sz w:val="24"/>
          <w:szCs w:val="24"/>
          <w:shd w:val="clear" w:color="auto" w:fill="FFFFFF"/>
        </w:rPr>
        <w:t>村中闻有此人，咸来问讯。自云先世避秦时乱，率妻子邑人来此绝境，不复出焉，遂与外人间隔。问今是何世，乃不知有汉，无论魏晋。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7B0C00"/>
          <w:spacing w:val="0"/>
          <w:sz w:val="24"/>
          <w:szCs w:val="24"/>
          <w:shd w:val="clear" w:color="auto" w:fill="FFFFFF"/>
        </w:rPr>
        <w:t>此人一一为具言所闻，皆叹惋。余人各复延至其家，皆出酒食。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212122"/>
          <w:spacing w:val="0"/>
          <w:sz w:val="24"/>
          <w:szCs w:val="24"/>
          <w:shd w:val="clear" w:color="auto" w:fill="FFFFFF"/>
        </w:rPr>
        <w:t>停数日，辞去。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7B0C00"/>
          <w:spacing w:val="0"/>
          <w:sz w:val="24"/>
          <w:szCs w:val="24"/>
          <w:shd w:val="clear" w:color="auto" w:fill="FFFFFF"/>
        </w:rPr>
        <w:t>此中人语云：“不足为外人道也。”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Times New Roman" w:hAnsi="Times New Roman" w:eastAsia="宋体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i w:val="0"/>
          <w:iCs w:val="0"/>
          <w:caps w:val="0"/>
          <w:color w:val="212122"/>
          <w:spacing w:val="0"/>
          <w:sz w:val="24"/>
          <w:szCs w:val="24"/>
          <w:shd w:val="clear" w:color="auto" w:fill="FFFFFF"/>
        </w:rPr>
        <w:t>既出，得其船，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7B0C00"/>
          <w:spacing w:val="0"/>
          <w:sz w:val="24"/>
          <w:szCs w:val="24"/>
          <w:shd w:val="clear" w:color="auto" w:fill="FFFFFF"/>
        </w:rPr>
        <w:t>便扶向路，处处志之。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212122"/>
          <w:spacing w:val="0"/>
          <w:sz w:val="24"/>
          <w:szCs w:val="24"/>
          <w:shd w:val="clear" w:color="auto" w:fill="FFFFFF"/>
        </w:rPr>
        <w:t>及郡下，诣太守，说如此。太守即遣人随其往，寻向所志，遂迷，不复得路。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Times New Roman" w:hAnsi="Times New Roman" w:eastAsia="宋体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i w:val="0"/>
          <w:iCs w:val="0"/>
          <w:caps w:val="0"/>
          <w:color w:val="212122"/>
          <w:spacing w:val="0"/>
          <w:sz w:val="24"/>
          <w:szCs w:val="24"/>
          <w:shd w:val="clear" w:color="auto" w:fill="FFFFFF"/>
        </w:rPr>
        <w:t>南阳刘子骥，高尚士也，闻之，欣然规往。</w:t>
      </w:r>
      <w:r>
        <w:rPr>
          <w:rFonts w:hint="eastAsia" w:ascii="Times New Roman" w:hAnsi="Times New Roman" w:eastAsia="宋体" w:cs="微软雅黑"/>
          <w:i w:val="0"/>
          <w:iCs w:val="0"/>
          <w:caps w:val="0"/>
          <w:color w:val="7B0C00"/>
          <w:spacing w:val="0"/>
          <w:sz w:val="24"/>
          <w:szCs w:val="24"/>
          <w:shd w:val="clear" w:color="auto" w:fill="FFFFFF"/>
        </w:rPr>
        <w:t>未果，寻病终。后遂无问津者。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微软雅黑"/>
          <w:spacing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微软雅黑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t>本文选自《陶渊明集》。陶渊明，又名潜，字元亮，五柳先生。浔阳柴桑（今江西九江市）人，东晋著名田园诗人。不满当时现实，弃官归隐。《桃花源记》、《归去来兮辞》都是传世名篇。</w:t>
      </w:r>
    </w:p>
    <w:p>
      <w:pPr>
        <w:spacing w:line="360" w:lineRule="auto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重点句子翻译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（1）缘溪行，忘路之远近。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  <w:lang w:val="en-US" w:eastAsia="zh-CN"/>
        </w:rPr>
        <w:t>一天</w:t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他顺着溪水行船，忘记了路程的远近。</w:t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（2）夹岸数百步，中无杂树，芳草鲜美，落英缤纷。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（桃花林）生长在溪水的两岸，长达几百步，中间没有别的树，花草鲜嫩美丽，落花纷纷地散在地上。</w:t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（3）渔人甚异之，复前行，欲穷其林。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渔人对此（眼前的景色）感到十分诧异，继续往前行船，想走到林子的尽头。</w:t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（4）土地平旷，屋舍俨然，有良田、美池、桑竹之属。阡陌交通，鸡犬相闻。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呈现在他眼前的是一片平坦宽广的土地，一排排整齐的房舍，还有肥沃的田地、美丽的池沼、桑树竹林这类（东西）。田间小路交错相通，鸡鸣狗叫到处可以听到。</w:t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（5）其中往来种作，男女衣着，悉如外人。黄发垂髫，并怡然自乐。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人们在田野里来来往往耕种劳作，男女的穿戴跟桃花源以外的世人完全一样。老人和小孩个个都安适愉快，自得其乐。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（6）便要还家，设酒杀鸡作食。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（村里有人）就邀请他到自己家里去做客，设酒杀鸡做饭来款待他。</w:t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（7）此人一一为具言所闻，皆叹惋。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渔人把自己知道的事一一详尽地告诉了他们，听完以后，他们都感叹惋惜。</w:t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（8）余人各复延至其家，皆出酒食。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其余的人各自又把渔人请到自己家中，都拿出酒饭来款待他。</w:t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（9）此中人语云：“不足为外人道也。”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村里的人对他说：“（我们这个地方）不值得对外面的人说啊！”</w:t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（10）便扶向路，处处志之。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就顺着原路回去，处处都做了标记。</w:t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（11）未果，寻病终。后遂无问津者。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Times New Roman" w:hAnsi="Times New Roman" w:eastAsia="宋体" w:cs="微软雅黑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但（愿望）没有实现，不久因病去世了。此后就再也没有探寻桃花源的人了。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  <w:sectPr>
          <w:pgSz w:w="11906" w:h="16838"/>
          <w:pgMar w:top="697" w:right="998" w:bottom="697" w:left="998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一般词语：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1.缘：沿着，顺着。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夹岸：两岸。夹，在两旁。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数：几。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芳：香花。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落英：落花。一说，初开的花。英，花。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缤纷：繁多样子。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复：再。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仿佛：隐隐约约，形容看得不真切的样子。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才：仅。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平旷：平坦开阔。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俨然：整齐的样子。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属：类。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阡陌：田间小路。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悉、咸：全，都。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黄发：指老人。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垂髫：指小孩。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怡然：形容喜悦。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乃：竟然。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具：详细。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问讯：打听消息。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云：说。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叹惋：感叹惊讶。惋，惊讶，惊奇。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延：邀请。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语（yù）：告诉。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扶：沿，顺着。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向：从前，旧的。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及：到。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诣：到。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遣：派。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欣然：高兴的样子。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规：计划。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果：实现。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Style w:val="5"/>
          <w:rFonts w:ascii="Times New Roman" w:hAnsi="Times New Roman" w:eastAsia="宋体" w:cs="Helvetica"/>
          <w:color w:val="3C3C3C"/>
          <w:spacing w:val="0"/>
          <w:sz w:val="24"/>
          <w:szCs w:val="21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Style w:val="5"/>
          <w:rFonts w:ascii="Times New Roman" w:hAnsi="Times New Roman" w:eastAsia="宋体" w:cs="Helvetica"/>
          <w:color w:val="3C3C3C"/>
          <w:spacing w:val="0"/>
          <w:sz w:val="24"/>
          <w:szCs w:val="21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  <w:sectPr>
          <w:type w:val="continuous"/>
          <w:pgSz w:w="11906" w:h="16838"/>
          <w:pgMar w:top="697" w:right="998" w:bottom="697" w:left="998" w:header="851" w:footer="992" w:gutter="0"/>
          <w:cols w:space="427" w:num="2" w:sep="1"/>
          <w:docGrid w:type="lines" w:linePitch="312" w:charSpace="0"/>
        </w:sect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一词多义：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中：①年间。（晋太元中）②中间。（中无杂树）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志：①标记。（寻向所志）②做标记。（处处志之）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为：①(wéi)作为（武陵人捕鱼为业）②(wèi)对，向。（不足为外人道也）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寻：①寻找。（寻向所志）②随即，不久。（寻病终）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闻：①听说。（村中闻有此人）②听到的事情。（具言所闻）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舍：①（shě）舍弃，放下。（便舍船）②（shè）房舍。（屋舍俨然）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7.作：①劳作。（其中往来种作）②做。（设酒杀鸡作食）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古今异义：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鲜美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古：鲜艳美丽。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今：食物味道好。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  <w:sectPr>
          <w:type w:val="continuous"/>
          <w:pgSz w:w="11906" w:h="16838"/>
          <w:pgMar w:top="697" w:right="998" w:bottom="697" w:left="998" w:header="851" w:footer="992" w:gutter="0"/>
          <w:cols w:space="0" w:num="1" w:sep="1"/>
          <w:docGrid w:type="lines" w:linePitch="312" w:charSpace="0"/>
        </w:sect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2.开朗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古：地方开阔，光线充足。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今：乐观，畅快，不阴郁低沉。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3.交通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古：交错相通。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今：各种运输邮电事业的总称。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4.妻子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古：妻子儿女。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今：男子的配偶。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5.绝境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古：与世隔绝的地方。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今：没有出路的境地。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6.无论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古：不要说，（更）不必说。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今：连词，表示条件不同而结果相同。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7.如此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古：像这样。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今：这样。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8.不足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古：不值得。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今：不充足；不满。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词类活用：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1.异：感到诧异。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穷：尽，有走完或穷究根源之意。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3.尽：完，文中有消失之意。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通假字：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要：通“邀”，邀请。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成语：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1.豁然开朗：形容由狭窄幽暗变得开阔明亮的样子。也比喻对某个道理长期思索不解而后突然明白。豁然，开阔敞亮的样子。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2.无人问津：比喻无人探问价格或情况。津，渡口。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3.怡然自乐：形容高兴而满足的样子。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4.世外桃源：借指一种空想的脱离现实斗争的美好世界。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理解探究：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b/>
          <w:bCs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spacing w:val="0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eastAsia="宋体" w:cs="微软雅黑"/>
          <w:b/>
          <w:bCs/>
          <w:spacing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微软雅黑"/>
          <w:b/>
          <w:bCs/>
          <w:spacing w:val="0"/>
          <w:sz w:val="24"/>
          <w:szCs w:val="24"/>
        </w:rPr>
        <w:t>用原文语句回答：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1.描写桃花林美丽景色的语句是：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芳草鲜美，落英缤纷。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2.描写桃花源社会环境安定平和的语句是：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阡陌交通，鸡犬相闻。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描写桃花源人热情好客的语句是：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便邀还家，设酒杀鸡作食；村中闻有此人，咸来问讯；余人各复延至其家，皆出酒食。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表现桃花源中自然环境美好的句子：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土地平旷，屋舍俨然，有良田美池桑竹之属。阡陌交通，鸡犬相闻。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表现人民生活恬适的句子：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往来种作；黄发垂髫并怡然自乐。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表明渔人总体感受的句子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：豁然开朗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表明桃花源中人来桃花源原因的句子：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先世避秦时乱。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表明渔人背信弃义的句子：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诣太守，说如此。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b/>
          <w:bCs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spacing w:val="0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宋体" w:cs="微软雅黑"/>
          <w:b/>
          <w:bCs/>
          <w:spacing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微软雅黑"/>
          <w:b/>
          <w:bCs/>
          <w:spacing w:val="0"/>
          <w:sz w:val="24"/>
          <w:szCs w:val="24"/>
        </w:rPr>
        <w:t>用自己的话概括回答：</w:t>
      </w:r>
      <w:r>
        <w:rPr>
          <w:rFonts w:hint="default" w:ascii="Times New Roman" w:hAnsi="Times New Roman" w:eastAsia="宋体" w:cs="微软雅黑"/>
          <w:b/>
          <w:bCs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1.第一段描写桃花林又什么作用？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渲染了神秘美丽的气氛，暗示将会出现奇境，为写桃花源的美好做铺垫。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2.“忽逢桃花林”中的“忽”字表现了渔人怎样的心情？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事出偶然，意料之外。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3.“欲穷其林”中的“穷”字表现了渔人怎样的心理？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由于“甚异之”，想探个究竟。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4.“豁然开朗”照应前文什么内容？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初极狭，才通人。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5.为什么村人“见渔人，乃大惊”？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村人对陌生人出现感到惊异，表明桃花源与世隔绝很久。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“先世避秦时乱，率妻子邑人来此绝境”表明先世生活年代的社会环境是怎样的？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社会动荡，战争频繁，民不聊生。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7.桃花源的自然环境、社会环境以及人民的生活状况、精神状态怎样？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自然环境：美丽富饶；②社会环境：安定平和；③生活状况：安居乐业；④精神状态：自由快乐。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8.“此人一一为具言所闻”，从文中可推断渔人向桃花源中人说了什么？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桃花源外朝代更替，社会动乱，人民生活痛苦。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9.桃花源中人为什么叹惋？作者为什么不一一写出渔人的话？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为时代变迁，桃花源外社会黑暗动荡，人民生活痛苦而叹惋。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本文主要写桃花源的美好，而不是世外战乱；另外桃花源外的事世人皆知，没有必要一一写出。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10.桃花源中人“不复出焉”的原因是什么？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先人已饱受战乱之苦，桃花源中人不想回到黑暗的社会中再过痛苦的生活。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11.为什么村人说“不足为外人道也”？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对渔人存有戒心，怕外人知道后破坏他们和平安定的生活。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12.作者为什么要写“寻向所志，不复得路”？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表明桃花源是一个似有实无的虚幻世界，并不存在。也表达了作者的痛惜之情。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13.作者为什么要写刘子骥寻访桃花源“未果”？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表明桃花源可望而不可即，给桃花源增添奇异色彩；也表明桃花源在现实生活中是不存在的；隐含了作者无力改变社会现实的无奈。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14.作者笔下的桃花源具有怎样的特点？（作者追求的是怎样的生活？）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环境优美，人民安定幸福，民风淳朴；没有阶级，没有剥削，没有压迫，没有战乱，人人自食其力，安居乐业，和平安宁的理想社会。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15.作者为什么要虚构一个与现实对立的美好世界？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寄托自己的政治理想，反映广大人民的愿望；对美好生活向往，对黑暗社会批判。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16.写出文章的整体思路。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（渔人）发现桃源、访问桃源、离开桃源。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17.你怎样看待陶渊明笔下的理想社会？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它与当时的黑暗社会形成鲜明对照，是作者不满当时现实的一种精神寄托，是对当时黑暗社会的批判，客观上反映了广大人民的愿望，具有一定的积极意义；但它又有原始共耕的痕迹，有一定的复古倾向，在阶级社会中也只能是一种幻想，是不可能实现的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18.由“初极狭，才通人。复行数十步，豁然开朗”你能从中联想到哪些人生道理或启示？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围绕“在人生的道路上，要有所作为，必须经历一些艰难苦难”回答即可。</w:t>
      </w:r>
      <w:r>
        <w:rPr>
          <w:rFonts w:hint="default" w:ascii="Times New Roman" w:hAnsi="Times New Roman" w:eastAsia="宋体" w:cs="Helvetica"/>
          <w:spacing w:val="0"/>
          <w:sz w:val="24"/>
          <w:szCs w:val="21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19.你是如何看待桃花源人避难于桃花源，不复出焉的行为的？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桃花源人在当时是很幸运的，能躲避祸患，生活安定；但从积极意义上来讲，躲避不是永远的，应该起来抗争。（谈出自己的想法即可）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</w:p>
    <w:p>
      <w:pP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小石潭记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从小丘西行百二十步，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隔篁竹，闻水声，如鸣珮环，心乐之。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伐竹取道，下见小潭，水尤清冽。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全石以为底，近岸，卷石底以出，为坻，为屿，为嵁，为岩。青树翠蔓，蒙络摇缀，参差披拂。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潭中鱼可百许头，皆若空游无所依，日光下澈，影布石上。佁然不动，俶尔远逝，往来翕忽。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似与游者相乐。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潭西南而望，斗折蛇行，明灭可见。其岸势犬牙差互，不可知其源。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坐潭上，四面竹树环合，寂寥无人，凄神寒骨，悄怆幽邃。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以其境过清，不可久居，乃记之而去。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同游者：吴武陵，龚古，余弟宗玄。隶而从者，崔氏二小生，曰恕己，曰奉壹。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重点句子翻译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（1）隔篁竹，闻水声，如鸣珮环，心乐之。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隔着竹丛，（就已）听到水流的声音，好像玉佩玉环相互碰击而叮当作响一样（悦耳），（我）对此感到很开心。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（2）全石以为底，近岸，卷石底以出，为坻，为屿，为嵁，为岩。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（小潭）由整块石头作潭底，靠近岸边，底石的边缘部分翻卷起来而露出水面，形成坻、屿、嵁、岩（各种不同的状貌）。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（3）青树翠蔓，蒙络摇缀，参差披拂。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（潭边有）青翠的树木和藤蔓，（藤蔓）覆盖缠绕，（在枝干上）摇曳牵连，参差不齐，随风飘拂。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（4）潭中鱼可百许头，皆若空游无所依，日光下澈，影布石上。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潭中的鱼大约一百多条，（在清澈的潭水中）都好像在空中游动，没有什么依靠，阳光向下一直照到潭底，鱼的影子就映在底石上。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（5）佁然不动，俶尔远逝，往来翕忽。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（鱼儿）静静地一动不动，忽然间又向远处游去没了踪影，来来往往轻快敏捷。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（6）潭西南而望，斗折蛇行，明灭可见。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向小石潭西南方望去，（一条小溪）像北斗七星一样曲折，像蛇爬行一样蜿蜒，或现或隐。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（7）其岸势犬牙差互，不可知其源。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溪岸的地势像狗的牙齿一样交错不齐，无法知道溪水的源头在哪里。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（8）坐潭上，四面竹树环合，寂寥无人，凄神寒骨，悄怆幽邃。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坐在潭边，周围竹丛树木环抱，寂静空旷没有其他游人，使人感到心神凄凉，寒气透骨，清静幽深的环境让人不觉生悲。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文学常识：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《小石潭记》的作者是柳宗元，字子厚， 唐代（朝代）， 唐宋八大家之一。课文选自《柳河东集》，体裁是游记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字音字形：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  <w:sectPr>
          <w:type w:val="continuous"/>
          <w:pgSz w:w="11906" w:h="16838"/>
          <w:pgMar w:top="697" w:right="998" w:bottom="697" w:left="998" w:header="851" w:footer="992" w:gutter="0"/>
          <w:cols w:space="0" w:num="1" w:sep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坻（chí）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坻(dǐ)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屿（yǔ）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嵁（kān）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佁（yí）然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翕（xī）忽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如鸣珮(pèi)环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篁(huáng)竹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清冽(liè)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蒙络摇缀(zhuì)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参(cēn)差(cī)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披拂(fú)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犬牙差(cī)互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悄(qiǎo)怆(chuàng)幽邃(suì)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  <w:sectPr>
          <w:type w:val="continuous"/>
          <w:pgSz w:w="11906" w:h="16838"/>
          <w:pgMar w:top="697" w:right="998" w:bottom="697" w:left="998" w:header="851" w:footer="992" w:gutter="0"/>
          <w:cols w:space="427" w:num="3" w:sep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重点字词：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1水尤清冽 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尤：格外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伐竹取道，下见小潭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道：道路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潭中鱼可百许头 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见：出现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可：大约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佁然不动 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佁然：呆呆的样子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5.以其境过清，不可久居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清：凄清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居：停留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隶而从者 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隶：跟从、跟随、跟着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从小丘西行百二十步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西：向西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下见小潭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 下：在下面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日光下澈 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 下：往下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皆若空游无所依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空：在空中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斗折蛇行，明灭可见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斗：像北斗星一样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蛇：像蛇一样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其岸势犬牙差互 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犬牙：像狗的牙子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似与游者相乐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乐：逗乐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凄神寒骨，悄怆幽邃 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凄、寒：使……感到凄凉、使……感到寒冷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 xml:space="preserve">记之而去  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去：离开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一词多译：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1.可：大约，潭中鱼可百许头；可以，能够，不可久居。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从：自，由，从小丘西行百二十步；跟随，隶而从者，崔氏二小生，曰怒己，曰奉壹。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清：清澈，下见小潭，水尤清冽；冷清，以其境过清。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差：长短不一，参差披拂；交错，动词，其岸势犬牙差互。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以：因为，以其境过清；表示前一行为是后一行为的的方法或手段，“一”前面的成分是后面动词的状语，可以不译，近岸卷石底以出。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乐：以…为乐，心乐之；逗乐，嬉戏，似与游者相乐。见：动词，通“现”，出现，下见小潭；动词，明灭可见。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主题思想：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本文通过描写小石潭环境的幽美和静穆，抒发了作者贬官失意后的凄苦之情。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课文结构：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pacing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102870</wp:posOffset>
                </wp:positionV>
                <wp:extent cx="75565" cy="683895"/>
                <wp:effectExtent l="0" t="6350" r="61595" b="10795"/>
                <wp:wrapNone/>
                <wp:docPr id="4" name="右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2735" y="4530725"/>
                          <a:ext cx="75565" cy="68389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32.95pt;margin-top:8.1pt;height:53.85pt;width:5.95pt;z-index:251662336;mso-width-relative:page;mso-height-relative:page;" filled="f" stroked="t" coordsize="21600,21600" o:gfxdata="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nPQ0rbAAAACgEAAA8AAAAAAAAAAQAgAAAAIgAAAGRycy9kb3ducmV2Lnht&#10;bFBLAQIUABQAAAAIAIdO4kBVQDOn9gEAAMQDAAAOAAAAAAAAAAEAIAAAACoBAABkcnMvZTJvRG9j&#10;LnhtbFBLBQYAAAAABgAGAFkBAACSBQAAAAA=&#10;" adj="198,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/>
          <w:spacing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62865</wp:posOffset>
                </wp:positionV>
                <wp:extent cx="75565" cy="529590"/>
                <wp:effectExtent l="38100" t="4445" r="635" b="1841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3485" y="4530725"/>
                          <a:ext cx="75565" cy="529590"/>
                        </a:xfrm>
                        <a:prstGeom prst="leftBrace">
                          <a:avLst>
                            <a:gd name="adj1" fmla="val 8333"/>
                            <a:gd name="adj2" fmla="val 758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3.35pt;margin-top:4.95pt;height:41.7pt;width:5.95pt;z-index:251660288;mso-width-relative:page;mso-height-relative:page;" filled="f" stroked="t" coordsize="21600,21600" o:gfxdata="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q8iBzaAAAACAEA&#10;AA8AAAAAAAAAAQAgAAAAIgAAAGRycy9kb3ducmV2LnhtbFBLAQIUABQAAAAIAIdO4kDOfUG1GAIA&#10;ABMEAAAOAAAAAAAAAAEAIAAAACkBAABkcnMvZTJvRG9jLnhtbFBLBQYAAAAABgAGAFkBAACzBQAA&#10;AAA=&#10;" adj="256,16394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           发现：闻声  伐道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pacing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85090</wp:posOffset>
                </wp:positionV>
                <wp:extent cx="76200" cy="1943735"/>
                <wp:effectExtent l="0" t="6350" r="60960" b="15875"/>
                <wp:wrapNone/>
                <wp:docPr id="11" name="右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943735"/>
                        </a:xfrm>
                        <a:prstGeom prst="rightBrace">
                          <a:avLst>
                            <a:gd name="adj1" fmla="val 8333"/>
                            <a:gd name="adj2" fmla="val 4271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04.95pt;margin-top:6.7pt;height:153.05pt;width:6pt;z-index:251669504;mso-width-relative:page;mso-height-relative:page;" filled="f" stroked="t" coordsize="21600,21600" o:gfxdata="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t3Yu1gAAAAoBAAAPAAAAAAAAAAEAIAAAACIA&#10;AABkcnMvZG93bnJldi54bWxQSwECFAAUAAAACACHTuJAhpgYrAsCAAALBAAADgAAAAAAAAABACAA&#10;AAAlAQAAZHJzL2Uyb0RvYy54bWxQSwUGAAAAAAYABgBZAQAAogUAAAAA&#10;" adj="70,9227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/>
          <w:spacing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106045</wp:posOffset>
                </wp:positionV>
                <wp:extent cx="75565" cy="431800"/>
                <wp:effectExtent l="50800" t="6350" r="10795" b="1905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2760" y="4922520"/>
                          <a:ext cx="75565" cy="431800"/>
                        </a:xfrm>
                        <a:prstGeom prst="leftBrace">
                          <a:avLst>
                            <a:gd name="adj1" fmla="val 8333"/>
                            <a:gd name="adj2" fmla="val 1670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3.7pt;margin-top:8.35pt;height:34pt;width:5.95pt;z-index:251661312;mso-width-relative:page;mso-height-relative:page;" filled="f" stroked="t" coordsize="21600,21600" o:gfxdata="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Gwyn9kAAAAJAQAA&#10;DwAAAAAAAAABACAAAAAiAAAAZHJzL2Rvd25yZXYueG1sUEsBAhQAFAAAAAgAh07iQNexiTQYAgAA&#10;EwQAAA4AAAAAAAAAAQAgAAAAKAEAAGRycy9lMm9Eb2MueG1sUEsFBgAAAAAGAAYAWQEAALIFAAAA&#10;AA==&#10;" adj="314,3608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/>
          <w:spacing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29210</wp:posOffset>
                </wp:positionV>
                <wp:extent cx="75565" cy="1979930"/>
                <wp:effectExtent l="50800" t="6350" r="10795" b="1016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5575" y="4901565"/>
                          <a:ext cx="75565" cy="197993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5pt;margin-top:2.3pt;height:155.9pt;width:5.95pt;z-index:251659264;mso-width-relative:page;mso-height-relative:page;" filled="f" stroked="t" coordsize="21600,21600" o:gfxdata="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ZCSK1wAAAAkBAAAPAAAAAAAAAAEAIAAAACIAAABkcnMvZG93bnJldi54bWxQSwEC&#10;FAAUAAAACACHTuJAWOprRvUBAADEAwAADgAAAAAAAAABACAAAAAmAQAAZHJzL2Uyb0RvYy54bWxQ&#10;SwUGAAAAAAYABgBZAQAAjQUAAAAA&#10;" adj="68,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发现小谭   全貌：全石为底     移步换形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                 青树翠蔓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pacing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101600</wp:posOffset>
                </wp:positionV>
                <wp:extent cx="75565" cy="431800"/>
                <wp:effectExtent l="0" t="6350" r="61595" b="19050"/>
                <wp:wrapNone/>
                <wp:docPr id="6" name="右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8920" y="5727065"/>
                          <a:ext cx="75565" cy="431800"/>
                        </a:xfrm>
                        <a:prstGeom prst="rightBrace">
                          <a:avLst>
                            <a:gd name="adj1" fmla="val 8333"/>
                            <a:gd name="adj2" fmla="val 2222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33.7pt;margin-top:8pt;height:34pt;width:5.95pt;z-index:251664384;mso-width-relative:page;mso-height-relative:page;" filled="f" stroked="t" coordsize="21600,21600" o:gfxdata="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omWQDXAAAACQEAAA8A&#10;AAAAAAAAAQAgAAAAIgAAAGRycy9kb3ducmV2LnhtbFBLAQIUABQAAAAIAIdO4kBnumR5GAIAABQE&#10;AAAOAAAAAAAAAAEAIAAAACYBAABkcnMvZTJvRG9jLnhtbFBLBQYAAAAABgAGAFkBAACwBQAAAAA=&#10;" adj="314,4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/>
          <w:spacing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108585</wp:posOffset>
                </wp:positionV>
                <wp:extent cx="75565" cy="396240"/>
                <wp:effectExtent l="50800" t="6350" r="10795" b="889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6965" y="5748020"/>
                          <a:ext cx="75565" cy="396240"/>
                        </a:xfrm>
                        <a:prstGeom prst="leftBrace">
                          <a:avLst>
                            <a:gd name="adj1" fmla="val 8333"/>
                            <a:gd name="adj2" fmla="val 1608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1.85pt;margin-top:8.55pt;height:31.2pt;width:5.95pt;z-index:251663360;mso-width-relative:page;mso-height-relative:page;" filled="f" stroked="t" coordsize="21600,21600" o:gfxdata="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qMoxTXAAAACQEAAA8AAAAA&#10;AAAAAQAgAAAAIgAAAGRycy9kb3ducmV2LnhtbFBLAQIUABQAAAAIAIdO4kDKgo1pFQIAABMEAAAO&#10;AAAAAAAAAAEAIAAAACYBAABkcnMvZTJvRG9jLnhtbFBLBQYAAAAABgAGAFkBAACtBQAAAAA=&#10;" adj="343,3473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潭中景物   虚写：鱼影布石     定点特写     环境幽清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>小石潭记              实写：清澈见底                  抑郁忧伤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pacing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74930</wp:posOffset>
                </wp:positionV>
                <wp:extent cx="76200" cy="431800"/>
                <wp:effectExtent l="0" t="6350" r="60960" b="19050"/>
                <wp:wrapNone/>
                <wp:docPr id="9" name="右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31800"/>
                        </a:xfrm>
                        <a:prstGeom prst="rightBrace">
                          <a:avLst>
                            <a:gd name="adj1" fmla="val 8333"/>
                            <a:gd name="adj2" fmla="val 166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33.3pt;margin-top:5.9pt;height:34pt;width:6pt;z-index:251667456;mso-width-relative:page;mso-height-relative:page;" filled="f" stroked="t" coordsize="21600,21600" o:gfxdata="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D5N61wAAAAkBAAAPAAAAAAAAAAEAIAAAACIA&#10;AABkcnMvZG93bnJldi54bWxQSwECFAAUAAAACACHTuJAdq3pXwoCAAAIBAAADgAAAAAAAAABACAA&#10;AAAmAQAAZHJzL2Uyb0RvYy54bWxQSwUGAAAAAAYABgBZAQAAogUAAAAA&#10;" adj="317,36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/>
          <w:spacing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54610</wp:posOffset>
                </wp:positionV>
                <wp:extent cx="100965" cy="431800"/>
                <wp:effectExtent l="50800" t="6350" r="635" b="19050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280" y="6541770"/>
                          <a:ext cx="100965" cy="431800"/>
                        </a:xfrm>
                        <a:prstGeom prst="leftBrace">
                          <a:avLst>
                            <a:gd name="adj1" fmla="val 8333"/>
                            <a:gd name="adj2" fmla="val 2478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0.25pt;margin-top:4.3pt;height:34pt;width:7.95pt;z-index:251665408;mso-width-relative:page;mso-height-relative:page;" filled="f" stroked="t" coordsize="21600,21600" o:gfxdata="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42lBP1gAAAAgBAAAP&#10;AAAAAAAAAAEAIAAAACIAAABkcnMvZG93bnJldi54bWxQSwECFAAUAAAACACHTuJAJE29CxoCAAAU&#10;BAAADgAAAAAAAAABACAAAAAlAQAAZHJzL2Uyb0RvYy54bWxQSwUGAAAAAAYABgBZAQAAsQUAAAAA&#10;" adj="420,5354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小谭源流   溪身：斗折蛇行     比喻手法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           岸势：犬牙差互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pacing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81280</wp:posOffset>
                </wp:positionV>
                <wp:extent cx="75565" cy="396240"/>
                <wp:effectExtent l="0" t="6350" r="61595" b="8890"/>
                <wp:wrapNone/>
                <wp:docPr id="10" name="右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96240"/>
                        </a:xfrm>
                        <a:prstGeom prst="rightBrace">
                          <a:avLst>
                            <a:gd name="adj1" fmla="val 8333"/>
                            <a:gd name="adj2" fmla="val 2222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32.1pt;margin-top:6.4pt;height:31.2pt;width:5.95pt;z-index:251668480;mso-width-relative:page;mso-height-relative:page;" filled="f" stroked="t" coordsize="21600,21600" o:gfxdata="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3ym22gAAAAkBAAAPAAAAAAAAAAEAIAAA&#10;ACIAAABkcnMvZG93bnJldi54bWxQSwECFAAUAAAACACHTuJAndPrSQoCAAAKBAAADgAAAAAAAAAB&#10;ACAAAAApAQAAZHJzL2Uyb0RvYy54bWxQSwUGAAAAAAYABgBZAQAApQUAAAAA&#10;" adj="343,4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/>
          <w:spacing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77470</wp:posOffset>
                </wp:positionV>
                <wp:extent cx="76200" cy="396240"/>
                <wp:effectExtent l="50800" t="6350" r="10160" b="889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3325" y="7324725"/>
                          <a:ext cx="76200" cy="396240"/>
                        </a:xfrm>
                        <a:prstGeom prst="leftBrace">
                          <a:avLst>
                            <a:gd name="adj1" fmla="val 8333"/>
                            <a:gd name="adj2" fmla="val 2232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1.45pt;margin-top:6.1pt;height:31.2pt;width:6pt;z-index:251666432;mso-width-relative:page;mso-height-relative:page;" filled="f" stroked="t" coordsize="21600,21600" o:gfxdata="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H9DxnWAAAACQEAAA8AAAAAAAAA&#10;AQAgAAAAIgAAAGRycy9kb3ducmV2LnhtbFBLAQIUABQAAAAIAIdO4kAxHaL5EwIAABMEAAAOAAAA&#10;AAAAAAEAIAAAACUBAABkcnMvZTJvRG9jLnhtbFBLBQYAAAAABgAGAFkBAACqBQAAAAA=&#10;" adj="346,4821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谭中气氛   景：凄神寒骨       景情交融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  <w:t xml:space="preserve">                      情：悄怆幽邃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作者的写作顺序：发现小石潭（闻声见形）→ 潭中景物（水→石→树→鱼）→ 小溪源流（溪身→岸势）→ 潭中气氛（气氛→感受）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语段赏析：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课文按什么顺序写？抓住了小石潭的什么特点？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按游览的顺序，抓住幽静的特点。</w:t>
      </w: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2.作者写小石潭人迹罕至，凄清幽静，意在表现怎样的思想感情？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意在表现作者孤寂悲凉的思想感情。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3.柳宗元借小石潭的景色表达了被贬之后的苦闷抑郁之情。像这种借景抒情表达心志的文言名篇有很多。请联系《醉翁亭记》、《岳阳楼记》和《桃花源记》等篇章中的一篇，以“小石潭凄寒幽静”为上句，写出下句使之成为一组对偶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上句：小石潭凄寒幽静；下句：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  <w:u w:val="single"/>
        </w:rPr>
        <w:t xml:space="preserve">           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。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例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（1）琅琊山蔚然深秀例（2）岳阳楼壮美雄奇例（3）桃花源和平宁静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本文多角度描写景物，其艺术手法主要有：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①点面结合。如写石：“全石以为底”是面，“为坻、为屿、为嵁、为岩”是点。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②远近交错。如写潭：“闻水声”是远，“下见小潭”是近。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③动静结合。如写鱼：“影布石上”是静，“俶尔远逝”是动。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spacing w:val="0"/>
          <w:sz w:val="24"/>
          <w:szCs w:val="24"/>
        </w:rPr>
        <w:t>④虚实相生。如“潭中鱼可百许头”表面写鱼，实为写水，以实写虚，虚实相映成趣。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核舟记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明有奇巧人曰王叔远，能以径寸之木，为宫室、器皿、人物，以至鸟兽、木石，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罔不因势象形，各具情态。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尝贻余核舟一，盖大苏泛赤壁云。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舟首尾长约八分有奇，高可二黍许。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中轩敞者为舱，箬篷覆之。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旁开小窗，左右各四，共八扇。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启窗而观，雕栏相望焉。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闭之，则右刻“山高月小，水落石出”，左刻“清风徐来，水波不兴”，石青糁之。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船头坐三人，中峨冠而多髯者为东坡，佛印居右，鲁直居左。苏、黄共阅一手卷。东坡右手执卷端，左手抚鲁直背。鲁直左手执卷末，右手指卷，如有所语。东坡现右足，鲁直现左足，各微侧，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其两膝相比者，各隐卷底衣褶中。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佛印绝类弥勒，袒胸露乳，矫首昂视，神情与苏、黄不属。卧右膝，诎右臂支船，而竖其左膝，左臂挂念珠倚之——珠可历历数也。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舟尾横卧一楫。楫左右舟子各一人。居右者椎髻仰面，左手倚一衡木，右手攀右趾，若啸呼状。居左者右手执蒲葵扇，左手抚炉，炉上有壶，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其人视端容寂，若听茶声然。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其船背稍夷，则题名其上，文曰“天启壬戌秋日，虞山王毅叔远甫刻”，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细若蚊足，钩画了了，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其色墨。又用篆章一，文曰“初平山人”，其色丹。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通计一舟，为人五；为窗八；为箬篷，为楫，为炉，为壶，为手卷，为念珠各一；对联、题名并篆文，为字共三十有四。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而计其长曾不盈寸。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盖简桃核修狭者为之。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嘻，技亦灵怪矣哉！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微软雅黑"/>
          <w:spacing w:val="0"/>
          <w:sz w:val="24"/>
          <w:szCs w:val="24"/>
        </w:rPr>
        <w:t>注：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t>选自《虞初新志》，清代张潮编。本文作者</w:t>
      </w:r>
      <w:r>
        <w:rPr>
          <w:rStyle w:val="5"/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魏学洢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t>（yī），字子敬，明末嘉善（今浙江嘉兴）人。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重点句子翻译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罔不因势象形，各具情态。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t>没有哪一样不是按照木头原来的样子刻成事物的形状的，各有各的情态。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（2）中轩敞者为舱，箬篷覆之。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t>中部高起而宽敞的地方是船舱，上面覆盖着箬叶船篷。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（3）启窗而观，雕栏相望焉。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t>打开窗子看，雕花的栏杆左右相对。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（4）其两膝相比者，各隐卷底衣褶中。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t>他们互相靠近的两膝，各自隐藏在手卷下边的衣褶里。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（5）其人视端容寂，若听茶声然。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t>那人目光注视茶炉，面容平静，好像在听煮茶声的样子。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（6）细若蚊足，钩画了了。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t>字迹细小得像蚊子的脚一样，一笔一画清清楚楚。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（7）而计其长曾不盈寸。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t>然而测量舟的长度，甚至还不足一寸。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（8）嘻，技亦灵怪矣哉！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t>啊，技艺也真是灵巧神奇啊！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《庄子》二则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微软雅黑"/>
          <w:b/>
          <w:bCs/>
          <w:color w:val="C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C00000"/>
          <w:spacing w:val="0"/>
          <w:sz w:val="24"/>
          <w:szCs w:val="24"/>
          <w:lang w:val="en-US" w:eastAsia="zh-CN"/>
        </w:rPr>
        <w:t>北冥有鱼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</w:rPr>
        <w:t>课文字词详解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u w:val="single"/>
        </w:rPr>
        <w:t>①北冥有鱼，其名为②鲲。鲲之大，不知其几千里也；化而为鸟，其名为③鹏。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7B0C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7B0C00"/>
          <w:spacing w:val="0"/>
          <w:sz w:val="24"/>
          <w:szCs w:val="24"/>
        </w:rPr>
        <w:t>①北冥：北海。传说北海无边无际，水深而黑。冥，同“溟”，海。下文的“南冥”指南海。②鲲(kūn)：大鱼名。③鹏：本为古“凤”字，这里表示大鸟之名。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  <w:u w:val="single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  <w:u w:val="single"/>
        </w:rPr>
        <w:t>鹏之背，不知其几千里也；①怒而飞，其翼若②垂天之云。是鸟也，③海运则将④徙于南冥。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7B0C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7B0C00"/>
          <w:spacing w:val="0"/>
          <w:sz w:val="24"/>
          <w:szCs w:val="24"/>
        </w:rPr>
        <w:t>①怒：振奋，这里指用力鼓动翅膀。②垂：悬挂。③海运：海水运动。④徙：迁移。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  <w:u w:val="single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  <w:u w:val="single"/>
        </w:rPr>
        <w:t>南冥者，①天池也。②《齐谐》者，③志怪者也。《谐》之言曰：“鹏之徙于南冥也，水④击三千里，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7B0C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7B0C00"/>
          <w:spacing w:val="0"/>
          <w:sz w:val="24"/>
          <w:szCs w:val="24"/>
        </w:rPr>
        <w:t>①天池：天然形成的水池。②《齐谐》：书名。一说人名。③志：记载。怪：怪异的事物。④击：拍打，这里指鹏鸟奋飞而起，双翼拍打水面。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  <w:u w:val="single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  <w:u w:val="single"/>
        </w:rPr>
        <w:t>①抟②扶摇而上者九万里，③去以六月④息者也。”⑤野马也，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7B0C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7B0C00"/>
          <w:spacing w:val="0"/>
          <w:sz w:val="24"/>
          <w:szCs w:val="24"/>
        </w:rPr>
        <w:t>①抟(tuán)：盘旋飞翔。②扶摇：旋风。③去：离开，这里指离开北海。④息：气息，这里指风。⑤野马：山野中的雾气，奔腾如野马。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  <w:u w:val="single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  <w:u w:val="single"/>
        </w:rPr>
        <w:t>①尘埃也，生物之以息相吹也。天之②苍苍，其正色邪？其远而无所至③极④邪？其视下也，亦若是则已矣。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7B0C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7B0C00"/>
          <w:spacing w:val="0"/>
          <w:sz w:val="24"/>
          <w:szCs w:val="24"/>
        </w:rPr>
        <w:t>①尘埃：扬在空中的土叫“尘”，细碎的尘粒叫“埃”。②苍苍：深蓝色。③极：尽。④邪：同“耶”，表疑问，相当于“吗”“呢”。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7B0C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(二)重点句子翻译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1.怒而飞，其翼若垂天之云。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用力鼓动翅膀飞翔起来，它的翅膀就像悬挂在天边的云彩。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  <w:t>是鸟也，海运则将徙于南冥。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这只鸟，海动风起时就将迁往南方。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  <w:t>鹏之徙于南冥也，水击三千里，抟扶摇而上者九万里，去以六月息者也。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大鹏迁徙到南海的时候，(用翅膀)拍打水面，激起的波涛浪花有三千里，(它)乘着旋风盘旋飞至九万里的高空，凭借着六月的大风离开。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  <w:t>天之苍苍，其正色邪？其远而无所至极邪？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天色湛蓝，是它真正的颜色吗？还是因为天空高远而看不到尽头呢？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）课文分析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  <w:t>1.文章标题为“北冥有鱼”，后来为什么又写鸟？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鸟是由鱼变化而来的。鲲的体积有几千里，变成鸟后，鸟的背部不知有几千里。说明庄子想象力丰富。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  <w:t>2.大鹏的形象如何呢？作者又是怎样描写这一形象的呢？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鲲鹏形体硕大无比，变化神奇莫测，奋飞时气势壮美。__从体大、背大、翼大以及活动范围大(长度：从北海到南海；高度：九万里)四个方面极写鲲鹏形象磅礴壮观。用夸张的手法描述鲲鹏，“不知其几千里也”言其形，“若垂天之云”言其翼，“北冥”“南冥”“九万里”言其活动天地，极言鲲鹏形体之大、变化之神奇、飞腾时气势之壮观，一开头就向我们展示了一幅雄奇壮丽的画卷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  <w:t>赏析句子：“鹏之徙于南冥也，水击三千里，抟扶摇而上者九万里。”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此句运用丰富的想象，奇特的夸张，描写了鲲鹏振翼拍水，盘旋飞向九万里高空的形象，这一形象能激发人的豪情壮志，具有强烈的艺术感染力。“击”“抟”等字传神、生动，让人产生丰富的想象和联想。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  <w:t>在庄子的作品中，往往借用寓言故事说理，使文章生动活泼，寓意隽永，感染力强。文章借鲲鹏的寓言说明了什么道理？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说明了任何事物的存在都依附于一定的条件，它们的活动都是有所凭借的。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default" w:ascii="Times New Roman" w:hAnsi="Times New Roman" w:eastAsia="宋体" w:cs="微软雅黑"/>
          <w:color w:val="212122"/>
          <w:spacing w:val="0"/>
          <w:sz w:val="24"/>
          <w:szCs w:val="24"/>
        </w:rPr>
        <w:t>任何事物的存在都依附于一定的条件，那么人对事物的认识有没有局限呢？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微软雅黑"/>
          <w:color w:val="C00000"/>
          <w:spacing w:val="0"/>
          <w:sz w:val="24"/>
          <w:szCs w:val="24"/>
        </w:rPr>
        <w:t>“天之苍苍，其正色邪？其远而无所至极邪？”翻译为：天色湛蓝，是它真正的颜色吗？还是因为天空高远而看不到尽头呢？这说明人对事物的认识是有局限的。庄子给出确定的结论，鹏鸟和人们一样，并不能弄清天的本色，鹏鸟的认识也是有局限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5"/>
          <w:rFonts w:ascii="Times New Roman" w:hAnsi="Times New Roman" w:eastAsia="宋体" w:cs="微软雅黑"/>
          <w:i w:val="0"/>
          <w:iCs w:val="0"/>
          <w:caps w:val="0"/>
          <w:color w:val="7B0C00"/>
          <w:spacing w:val="0"/>
          <w:sz w:val="24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微软雅黑"/>
          <w:b/>
          <w:bCs/>
          <w:color w:val="C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C00000"/>
          <w:spacing w:val="0"/>
          <w:sz w:val="24"/>
          <w:szCs w:val="24"/>
          <w:lang w:val="en-US" w:eastAsia="zh-CN"/>
        </w:rPr>
        <w:t>庄子与惠子游于濠梁之上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）课文字词详解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庄子与惠子游于①濠梁之上。庄子曰：“鲦鱼出游从容，②是鱼之乐也。”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①濠梁：濠水上的桥。濠，水名，在今安徽凤阳。②是：这。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惠子曰：“子非鱼，①安知鱼之乐？”庄子曰：“子非我，安知我不知鱼之乐？”惠子曰：“我非子，②固不知子矣；子③固非鱼也，子之不知鱼之乐，④全矣！”庄子曰：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①安：怎么。②固：固然。③固：本来。④全：完全，肯定(是这样)。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“①请循其本。②子曰‘汝安知鱼乐’云者，③既已知吾知之而问我，我知之濠上也。”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请循其本：请允许我追溯话题本原。请，请允许我。循，追溯。其，话题。本，本原。②子曰“汝安知鱼乐”云者：你说“你是从哪里知道鱼是快乐的”等等。汝安知鱼乐，你怎么(哪里)知道鱼是快乐的。云者，如此如此。③既已知吾知之而问我：既，已经。之，指“鱼之乐”，下文的同此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）重点句子翻译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1.鲦鱼出游从容，是鱼之乐也。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鲦鱼(在河水中)游得多么悠闲自得，这就是鱼儿的快乐呀。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子非我，安知我不知鱼之乐？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你又不是我，怎么知道我不知道鱼儿的快乐呢？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3.我非子，固不知子矣；子固非鱼也，子之不知鱼之乐，全矣！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我不是你，固然不知道你(的想法)；你本来就不是鱼，你不知道鱼的快乐，这是可以完全确定的。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请循其本。子曰“汝安知鱼乐”云者，既已知吾知之而问我，我知之濠上也。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请允许我从最初的话题说起(或：追溯话题本原)。你说“你是从哪里知道鱼是快乐的”等等，那是(你)已经知道了我知道鱼的快乐而问我。(所以我说)我是在濠水的桥上知道的。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）课文分析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1.庄子坚持认为“出游从容”的鱼儿很快乐，表现了他怎样的心境？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庄子认为鱼“乐”，其实是他愉悦心境的投射与外化。他认为一切事物都是相对的，人的认识也是如此。他来到濠水之滨，“从容出游”感到快乐，于是见到“出游从容”的鱼也快乐。所以庄子说自己是在濠水的桥上感到鱼的快乐的，否则哪能见到鱼的快乐呢？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指出下面两个疑问句语气的强弱特点和表达效果。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子非鱼，安知鱼之乐？　(2)子非我，安知我不知鱼之乐？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  <w:lang w:val="en-US" w:eastAsia="zh-CN"/>
        </w:rPr>
        <w:t>(1)</w:t>
      </w: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句是惠子针对庄子知“鱼之乐”而发起的疑问，语气较轻。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(2)句是庄子针对惠子的问话的回答，用的是反问的语气，语气较强。这句话不从正面回答惠子的问题，而从反面相对，收到很好的表达效果。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比较庄子与惠子思想、性格、气质等方面的差异，理解庄子的人生态度。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  <w:lang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  <w:lang w:eastAsia="zh-CN"/>
        </w:rPr>
        <w:t>《庄子与惠子游于濠梁之上》中，惠子好辩，重分析。对于事物有一种寻根究底的认知态度，重在对知识的探讨。庄子智辩，重观赏，对于外界的认识，带有欣赏的态度，将主观的情意发挥到外物，轻松闲适，诗意盎然。一力辩，一巧辩；一求真，一尚美；一拘泥，一超然；让人读后会心一笑而沉思良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《礼记》二则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Style w:val="5"/>
          <w:rFonts w:hint="eastAsia" w:ascii="Times New Roman" w:hAnsi="Times New Roman" w:eastAsia="宋体" w:cs="微软雅黑"/>
          <w:b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Times New Roman" w:hAnsi="Times New Roman" w:eastAsia="宋体" w:cs="微软雅黑"/>
          <w:b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虽有嘉肴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）课文字词详解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①虽有②嘉肴，弗食，不知③其④旨也；虽有⑤至道，弗学，不知其⑥善也。⑦是故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①虽：虽然。②嘉肴：美味的菜肴。嘉，好、美。肴，用鱼、肉做的菜。③其：代“食”的对象。④旨：味美。⑤至道：最好的道理。至，达到极点。⑥善：益处，好处。⑦是故：所以。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学然后知不足，教然后知①困。知不足，然后能②自反也；知困，然后能③自强也。故曰：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①困：困惑。②自反：自我反思。③自强：自我勉励。强，勉励。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①教学相长也。《②兑命》曰“③学学半”，④其此之谓乎！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教学相长：教与学是互相推动、互相促进的。②兑：同“说”，指的是殷商时的贤相傅说(yuè)。③学学半：教别人，占自己学习的一半。前一个“学”同“敩”，教导。④其此之谓乎：大概说的就是这个道理吧。其，表示推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）重点句子翻译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1.虽有嘉肴，弗食，不知其旨也。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虽然有美味佳肴，不去品尝，就不知道它的味道甘美。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教学相长也。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教与学是互相推动、互相促进的。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是故学然后知不足，教然后知困。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所以学习以后就会知道(自己的)不足，教学以后就会知道(自己的)困惑</w:t>
      </w:r>
      <w:r>
        <w:rPr>
          <w:rStyle w:val="5"/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知不足，然后能自反也；知困，然后能自强也。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知道(自己的)不足，这样以后就能自我反思；知道(自己的)困惑，这样以后就能自我勉励。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“学学半”，其此之谓乎！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“教别人，占自己学习的一半”，大概说的就是这个道理吧！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）课文分析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1.本文论述了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教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与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学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的关系问题，说明了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教学相长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的道理。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2.解释课文中“教学相长”这个成语的含义。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教和学，是相辅相成的，是互相促进的，只有二者兼备，才能获得成功。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3.“教”与“学”的关系如何？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教与学是互相推动、互相促进的。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4.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《礼记》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是儒家经典之一，战国至秦汉间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儒家论著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的汇编。相传为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西汉戴圣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编纂。有《礼运》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《学记》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《乐记》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《中庸》《大学》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等四十九篇。大多是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孔子弟子及其再传、三传弟子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等所记。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5.为何在一开始写关于“嘉肴”“至道”的内容，能否删去？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以生活中常见的事物作比，形象生动地引出学习的重要性，从而有力地证明中心，说理的力度大大增强。即通过比喻，引入“至道”，形象生动地告诉读者学习的重要性。所以不能删去。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6.本文在论述时先以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“虽有嘉肴，弗食，不知其旨也”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作比，继而引入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“虽有至道，弗学，不知其善也”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，进而又从教与学两个方面加以说明，最后归结到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“教学相长”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这个结论。(用原文填空)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7.请结合你的学习经历，举一个例子，谈谈对“教学相长”的理解。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教和学两方面互相影响和促进，都得到提高。例子：“我—你”师生关系的确立表现出互惠的崭新特点。在这种师生关系中，教师不仅仅是讲授者，他本身也受到教益，学生在被教的同时也反过来教育老师，他们在课堂上相互影响，相互提高。(需要学生结合具体的经历谈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8.“教学相长”在教学中的意义。</w:t>
      </w:r>
      <w:r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  <w:t>在教学意义上，“教学相长”是现代师生关系的特点之一。师生共同展现着自身的生命价值，在充分发掘自己的生命潜能中共同发展、共同进步。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Style w:val="5"/>
          <w:rFonts w:hint="eastAsia" w:ascii="Times New Roman" w:hAnsi="Times New Roman" w:eastAsia="宋体" w:cs="微软雅黑"/>
          <w:b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Times New Roman" w:hAnsi="Times New Roman" w:eastAsia="宋体" w:cs="微软雅黑"/>
          <w:b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大道之行也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）课文字词详解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①大道②之③行也，天下④为⑤公。⑥选贤与能，⑦讲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大道：指儒家推崇的上古时代的政治制度。②之：的。③行：施行。④为：是。⑤公：公共的。⑥选贤与(jǔ)能：选拔推举品德高尚、有才干的人。选，选拔。贤，指品德高尚。与，同“举”。能，指才干出众。⑦讲：讲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①信②修③睦。④故人不⑤独⑥亲其⑦亲，不独⑧子其⑨子，使⑩老有所终，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①信：诚信。②修：培养。③睦：和睦(气氛)。④故：因此。⑤独：只。⑥亲：以……为亲。⑦亲：父母。⑧子：以……为子。⑨子：子女。⑩老有所终：老人能够善终。终，善终。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①壮有所用，②幼有所长，③矜、寡、孤、独、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①壮有所用：壮年人能够发挥自己的才能，为社会效力。②幼有所长(zhǎng)：幼年人能顺利成长。③矜(guān)、寡、孤、独：矜，同“鳏”，老而无妻；寡，老而无夫；孤，幼而无父；独，老而无子。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①废疾者②皆有所③养，④男有分，⑤女有归。⑥货⑦恶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①废疾者：有残疾而不能做事的人。者，……的人。②皆：都。③养：供养。④男有分(fèn)：男子有职务。分，职分，职守。⑤女有归：意思是女子有归宿。归，女子出嫁。⑥货：财货。⑦恶：憎恨。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其①弃于地也，不②必③藏于己；力恶其不出于身也，不必为己。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①弃：丢弃。②必：一定。③藏：私藏。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①是故②谋闭而不③兴，④盗窃乱贼而不作，⑤故⑥外户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①是故：因此。②谋：奸诈之心。③兴：兴起。④盗窃乱贼而不作：盗窃、作乱害人的事情不发生。乱，指作乱。贼，指害人。作，兴起。⑤故：所以。⑥外户：从外面把门带上。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而不闭。①是②谓③大同。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A4442"/>
          <w:spacing w:val="0"/>
          <w:sz w:val="24"/>
          <w:szCs w:val="24"/>
        </w:rPr>
        <w:t>①是：这。②谓(wèi)：是。③大同：指理想社会。同，有和、平的意思。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）重点句子翻译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1.天下为公。选贤与能，讲信修睦。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天下是公共的。选拔推举品德高尚、有才干的人，(人人)讲求诚信，培养和睦气氛。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2.故人不独亲其亲，不独子其子。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因此人们不只是敬爱自己的父母，不只是疼爱自己的子女。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使老有所终，壮有所用，幼有所长，矜、寡、孤、独、废疾者皆有所养。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让老年人能够善终，让壮年人能够发挥自己的才能，为社会效力，让幼年人能够顺利成长，让老而无妻的人、老而无夫的人、幼而无父的人、老而无子的人、有残疾而不能做事的人都有人供养。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男有分，女有归。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男子有职业，女子有归宿。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货恶其弃于地也，不必藏于己；力恶其不出于身也，不必为己。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(对于)财货，(人们)憎恨(那种)把它扔在地上(的行为)，但并非自己想私藏；(对于)力气，(人们)憎恨它不出于自己，但愿意多出力并不是为了自己的私利。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是故谋闭而不兴，盗窃乱贼而不作。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因此奸诈之心闭塞而不会兴起，盗窃、作乱害人的事情也不兴起。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故外户而不闭。是谓大同。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  <w:t>因此(家家户户)门都从外面带上而不关闭。这就是理想中“大同”的境界。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）课文分析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Style w:val="5"/>
          <w:rFonts w:hint="eastAsia" w:ascii="Times New Roman" w:hAnsi="Times New Roman" w:eastAsia="宋体" w:cs="微软雅黑"/>
          <w:color w:val="C00000"/>
          <w:spacing w:val="0"/>
          <w:sz w:val="24"/>
          <w:szCs w:val="24"/>
        </w:rPr>
        <w:t>1.文学常识。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(1)选自《礼记》，儒家经典之一。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(2)“四书”：《大学》《中庸》《论语》《孟子》。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(3)“五经”：《诗经》《尚书》《礼记》《周易》《春秋》。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2.“大道之行也……讲信修睦。”这一层是对“大同”社会的纲领性说明。“大道”，可以理解为治理社会的最高准则。这一句是总括，以下三句是分述。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①“天下为公”，这是说政权(也可以把社会财富包括进来)属于社会的全体成员，而不属于任何个人。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②“选贤与能”，这是说社会的管理者应由社会成员选举产生。选举的标准是“贤”和“能”，“贤”指品德高尚，“能”指才干出众——用现在的话来说，叫作“德才兼备”。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③“讲信修睦”，说的是社会成员间应当建立起良好的关系，要讲求诚信以消除欺诈，要崇尚和睦以止息争斗，使社会保持和平安定。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“故人不独亲其亲……不必为己。”这一层阐述“大同”社会的基本特征。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①人人都能受到全社会的关爱。“不独亲其亲，不独子其子”，说的是每个人都能推己及人，把奉养父母、抚育儿女的心意扩大到其他人身上，使全社会亲如一家。“老有所终，壮有所用，幼有所长”，意思是对各种年龄段的人群都要做出合适的安排。又特别提到，对“矜、寡、孤、独、废疾者”这五种人要实行生活保障，更充分地体现了对全社会的关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②人人都能安居乐业。“有分”，就是有稳定的职业，能安心地工作；“有归”，就是男女婚配及时，有和乐的家庭。古代男耕女织，妇女在家也要从事蚕桑，这样才能丰衣足食。以上两个方面主要是就物质生活说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③货尽其用，人尽其力。“货恶其弃于地也，不必藏于己”，这是说人们珍惜劳动产品，但毫无自私自利之心，不会将它据为己有；“力恶其不出于身也，不必为己”，这是说人们在共同劳动中以不出力或少出力为耻，都能尽全力地工作，却没有“多得”的念头。这主要是就人们的思想观念说的，因为只有树公心、去私心，才能达到货尽其用、人尽其力的境界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“是故谋闭而不兴……是谓大同。”这一层是全文的总括语。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文章选择了一种特殊的总括方式，就是拿现实社会跟这个理想的“大同”社会作对比，从而顺理成章地指出，现实社会中诸多黑暗现象如搞阴谋、盗窃财物、作乱等等，在“大同”社会里将不复存在，代之而兴的将是一个“外户而不闭”的和平、安定的局面。这个结论非常鼓舞人心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课文中所提到的“大道”“大同”各指什么，我们应该如何理解和认识？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文中“大道”就是指治理社会的最高准则，其治理的效果就是国泰民安的理想状态。“大同”可以理解为儒家的理想社会或是人类社会的最高阶段。“大道”和“大同”都是当时人们头脑中的理想境界，两个词都带有明显的理想色彩，寄托着人们对未来生活的美好向往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本文是从哪三个方面来说明“大同”社会的基本特征的？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①人人都能受到全社会的关爱。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②人人都能安居乐业。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③人人都珍惜劳动成果，却毫无自私自利之心(或：货尽其用、人尽其力)。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怎样理解孔子关于“大同”社会的思想？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“大同”社会是夏以前的社会形态，过去有“孔子以五帝之世为大同”的说法。由此可见，“大同”社会是以“五帝之世”的传说为依据，经过加工提炼而后构想出来的一个理想社会模式，孔子的原意是建立一个合理的社会，以消除现实社会中的黑暗现象和不合理的地方，因此，孔子“大同”理想社会源自于“五帝之世”，同时又高于“五帝之世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lang w:val="en-US" w:eastAsia="zh-CN"/>
        </w:rPr>
        <w:t>8.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文章表达了作者怎样的思想感情？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文章表达了作者迫切希望出现一个太平盛世的思想感情。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“故人不独亲其亲，不独子其子，使老有所终，壮有所用，幼有所长，矜、寡、孤、独、废疾者皆有所养，男有分，女有归。”这句话同《孟子》中的哪句名言有异曲同工之妙？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老吾老以及人之老，幼吾幼以及人之幼</w:t>
      </w:r>
      <w:r>
        <w:rPr>
          <w:rStyle w:val="5"/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lang w:val="en-US" w:eastAsia="zh-CN"/>
        </w:rPr>
        <w:t>10.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写出表现人人都能关爱他人，人人都能得到他人关爱，能安居乐业的句子。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故人不独亲其亲，不独子其子，使老有所终，壮有所用，幼有所长，矜、寡、孤、独、废疾者皆有所养，男有分，女有归。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《大道之行也》中与“路不拾遗，夜不闭户”的意思相同的是哪一句？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是故谋闭而不兴，盗窃乱贼而不作，故外户而不闭，是谓大同。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Style w:val="5"/>
          <w:rFonts w:hint="eastAsia" w:ascii="Times New Roman" w:hAnsi="Times New Roman" w:eastAsia="宋体" w:cs="微软雅黑"/>
          <w:color w:val="000000"/>
          <w:spacing w:val="0"/>
          <w:sz w:val="24"/>
          <w:szCs w:val="24"/>
          <w:u w:val="single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  <w:lang w:val="en-US" w:eastAsia="zh-CN"/>
        </w:rPr>
        <w:t>12.</w:t>
      </w: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《大道之行也》中的成语：</w:t>
      </w: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天下为公、老有所终、矜(鳏)寡孤独。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13.你认为“大同”社会会实现吗？我们现在的社会是“大同”社会吗？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示例一：不会实现。因为那只是一种美好的理想社会，现实社会中存在太多自私自利，尔虞我诈。(言之有理即可)__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示例二：会实现。现在的社会还不是“大同”社会。(言之有理即可)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000000"/>
          <w:spacing w:val="0"/>
          <w:sz w:val="24"/>
          <w:szCs w:val="24"/>
        </w:rPr>
        <w:t>陶渊明的“世外桃源”和这个“大同”社会有何相似之处？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①从“黄发垂髫，并怡然自乐”中可以看出“桃源”中的老人和孩子因为受到全社会的关爱，生活极其幸福，这就是“大同”社会中的“老有所终”“幼有所长”。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②从“其中往来种作，男女衣着，悉如外人”可看出“桃源”中百姓安居乐业，这就是“大同”社会中的“男有分，女有归”。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none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</w:rPr>
        <w:t>③从“设酒杀鸡作食”“皆出酒食”可看出“桃源”中百姓热情好客，这就是“大同”社会中的“人不独亲其亲，不独子其子”。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i w:val="0"/>
          <w:iCs w:val="0"/>
          <w:color w:val="C00000"/>
          <w:spacing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Style w:val="5"/>
          <w:rFonts w:hint="eastAsia" w:ascii="Times New Roman" w:hAnsi="Times New Roman" w:eastAsia="宋体" w:cs="微软雅黑"/>
          <w:b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Times New Roman" w:hAnsi="Times New Roman" w:eastAsia="宋体" w:cs="微软雅黑"/>
          <w:b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马说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世有伯乐，然后有千里马。千里马常有，而伯乐不常有。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故虽有名马，祗辱于奴隶人之手，骈死于槽枥之间，不以千里称也。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马之千里者，一食或尽粟一石。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食马者不知其能千里而食也。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是马也，虽有千里之能，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食不饱，力不足，才美不外见，且欲与常马等不可得，安求其能千里也？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策之不以其道，食之不能尽其材，鸣之而不能通其意，</w:t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执策而临之，曰：“天下无马！”</w:t>
      </w:r>
      <w:r>
        <w:rPr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呜呼！其真无马邪？其真不知马也！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Style w:val="5"/>
          <w:rFonts w:hint="eastAsia" w:ascii="Times New Roman" w:hAnsi="Times New Roman" w:eastAsia="宋体" w:cs="微软雅黑"/>
          <w:spacing w:val="0"/>
          <w:sz w:val="24"/>
          <w:szCs w:val="24"/>
        </w:rPr>
        <w:t>注：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t>选自《韩昌黎文集校注》。作者</w:t>
      </w:r>
      <w:r>
        <w:rPr>
          <w:rStyle w:val="5"/>
          <w:rFonts w:hint="eastAsia" w:ascii="Times New Roman" w:hAnsi="Times New Roman" w:eastAsia="宋体" w:cs="微软雅黑"/>
          <w:color w:val="7B0C00"/>
          <w:spacing w:val="0"/>
          <w:sz w:val="24"/>
          <w:szCs w:val="24"/>
        </w:rPr>
        <w:t>韩愈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t>，字退之，自谓郡望昌黎，世称“韩昌黎”，唐代文学家、思想家、教育家。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微软雅黑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重点句子翻译</w:t>
      </w:r>
      <w:r>
        <w:rPr>
          <w:rFonts w:ascii="Times New Roman" w:hAnsi="Times New Roman" w:eastAsia="宋体" w:cs="宋体"/>
          <w:spacing w:val="0"/>
          <w:sz w:val="24"/>
          <w:szCs w:val="22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（1）故虽有名马，祗辱于奴隶人之手，骈死于槽枥之间，不以千里称也。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</w:rPr>
        <w:t>所以即使有了名贵的马，也只是在奴仆手中受辱，在马槽里和普通的马一起死去，不以千里马而著称。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（2）食马者不知其能千里而食也。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</w:rPr>
        <w:t>喂马的人不知道它能（日行）千里而（用普通马的食量）喂养它。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（3）食不饱，力不足，才美不外见，且欲与常马等不可得，安求其能千里也？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</w:rPr>
        <w:t>吃不饱，力量不充足，千里马的才能与美质就不能表现在外，想要和普通马一样尚且不可能，又怎么能要求它（日行）千里呢？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（4）策之不以其道，食之不能尽其材，鸣之而不能通其意。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</w:rPr>
        <w:t>（喂马的人）不按照正确的方法用鞭子驱赶它，不用让它竭尽才能的方法喂它，它发声鸣叫却又不能通晓它的意思。</w:t>
      </w:r>
      <w:r>
        <w:rPr>
          <w:rFonts w:hint="eastAsia" w:ascii="Times New Roman" w:hAnsi="Times New Roman" w:eastAsia="宋体" w:cs="微软雅黑"/>
          <w:spacing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</w:rPr>
        <w:t>（5）呜呼！其真无马邪？其真不知马也！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</w:rPr>
        <w:t>唉！难道真的没有千里马吗？大概真的是不认识千里马吧！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eastAsia="zh-CN"/>
        </w:rPr>
        <w:t>课文分析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  <w:t>1. “千里马常有，而伯乐不常有”有什么深层含义？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  <w:t>这是全文的主旨句，提出论点，表明作者的见解，强调了伯乐能识马，千里马如果不被伯乐识别，就会被埋没，从而说明了伯乐对千里马的决定作用。同时这句话也交代了世上众多千里马被埋没的根本原因。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  <w:t>2. 描绘千里马悲惨遭遇的句子是什么？流露出作者怎样的感情？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  <w:t>“祗辱于奴隶人之手，骈死于槽枥之间”描绘了千里马的悲惨遭遇，表现了作者对封建统治阶级埋没人才、摧残人才的不满，字里行间充满了作者的痛惜之情。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  <w:t xml:space="preserve">3. 在作者看来，“伯乐”与“千里马”哪个更重要?为什么？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  <w:t xml:space="preserve">伯乐更重要。因为先有伯乐，然后才有千里马。(或者：因为没有伯乐，千里马也就被埋没了。)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  <w:t xml:space="preserve">4. 作者认为“千里马”被埋没的原因是什么？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  <w:t>“食马者不知其能千里而食也”是千里马被埋没的根本原因，“虽有千里之能，食不饱，力不足，才美不外见”是千里马被埋没的直接原因。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  <w:t>5.文章第②段结尾句运用了什么句式？有什么作用？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  <w:t>此题考查反问句表达效果分析法。运用了反问句式，揭示了“食马者”的愚妄浅薄，传达出作者的委屈和愤激之情，表达了作者对封建统治者不识人才、不重视人才的不满。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  <w:t xml:space="preserve">6. 最后两句在全文中有什么作用？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  <w:t>“其真无马邪”承上文“天下无马”，表示作者对执策者的反诘，同时为下句蓄势；“其真不知马也”收束全文，更有力地表达了作者的愤慨之情。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  <w:t>本文有何现实教育意义？作为一个人才，你认为应该怎样施展自己的才能？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  <w:t>读了本文能认识到旧社会封建统治者埋没、扼杀人才的可恶，深感生在新社会的幸福。我们应当珍惜今天的幸福，要努力磨炼自己，使自己成为建设社会主义祖国的有用之才。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  <w:t>“不患人不知，只患己不能”。在保持自己人格和尊严的同时，多一些自知之明，少一些清高和自负埋没了聪明才智。耽误了宝贵的青春年华。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  <w:t>一个人、尤其是自认为有才华和能力的人，就需要利用各种方式，为自己创造一个能够施展才华的平台和机会。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  <w:t>8.作者所说的“食马者”“伯乐”“千里马”有什么深层含义？这样写有什么作用？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  <w:t>本文寓深刻的思想于具体形象之中。“千里马”比喻人才；“伯乐”比喻慧眼识人才者；“食马者”比喻愚妄无知的统治者。作者以千里马为喻，借千里马难遇伯乐，最终被埋没，对封建统治者不能识别人才、埋没人才的行为作了深刻揭露，表达了作者强烈的愤慨和深沉的痛惜之情。这种托物寓意的写法，使文章不仅生动活泼，而且更富有感染力和说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color w:val="212122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微软雅黑"/>
          <w:b/>
          <w:bCs/>
          <w:color w:val="2F5597" w:themeColor="accent5" w:themeShade="BF"/>
          <w:spacing w:val="0"/>
          <w:sz w:val="24"/>
          <w:szCs w:val="24"/>
          <w:lang w:val="en-US" w:eastAsia="zh-CN"/>
        </w:rPr>
        <w:t>课文主题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Times New Roman" w:hAnsi="Times New Roman" w:eastAsia="宋体" w:cs="微软雅黑"/>
          <w:b w:val="0"/>
          <w:bCs/>
          <w:color w:val="C00000"/>
          <w:spacing w:val="0"/>
          <w:sz w:val="24"/>
          <w:szCs w:val="24"/>
          <w:u w:val="single"/>
          <w:lang w:val="en-US" w:eastAsia="zh-CN"/>
        </w:rPr>
        <w:t>本文借伯乐和千里马为喻，对在位者的不能识别人才、埋没和摧残人才表达了强烈的愤慨之情。</w:t>
      </w:r>
    </w:p>
    <w:sectPr>
      <w:type w:val="continuous"/>
      <w:pgSz w:w="11906" w:h="16838"/>
      <w:pgMar w:top="697" w:right="998" w:bottom="697" w:left="998" w:header="851" w:footer="992" w:gutter="0"/>
      <w:cols w:space="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80CB4"/>
    <w:multiLevelType w:val="singleLevel"/>
    <w:tmpl w:val="8D280C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1769E0"/>
    <w:multiLevelType w:val="singleLevel"/>
    <w:tmpl w:val="A41769E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CF159AD"/>
    <w:multiLevelType w:val="singleLevel"/>
    <w:tmpl w:val="ACF159A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B47F4D54"/>
    <w:multiLevelType w:val="singleLevel"/>
    <w:tmpl w:val="B47F4D5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BC664EC2"/>
    <w:multiLevelType w:val="singleLevel"/>
    <w:tmpl w:val="BC664EC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D7858E4"/>
    <w:multiLevelType w:val="singleLevel"/>
    <w:tmpl w:val="BD7858E4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7D7A76B"/>
    <w:multiLevelType w:val="singleLevel"/>
    <w:tmpl w:val="C7D7A76B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DE24FDA"/>
    <w:multiLevelType w:val="singleLevel"/>
    <w:tmpl w:val="CDE24FD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6136315"/>
    <w:multiLevelType w:val="singleLevel"/>
    <w:tmpl w:val="D61363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9D710B2"/>
    <w:multiLevelType w:val="singleLevel"/>
    <w:tmpl w:val="D9D71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72D2F6"/>
    <w:multiLevelType w:val="singleLevel"/>
    <w:tmpl w:val="F772D2F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5C2FDA5"/>
    <w:multiLevelType w:val="singleLevel"/>
    <w:tmpl w:val="15C2FDA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4A18352"/>
    <w:multiLevelType w:val="singleLevel"/>
    <w:tmpl w:val="44A1835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B9A3341"/>
    <w:multiLevelType w:val="singleLevel"/>
    <w:tmpl w:val="4B9A334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207EBC4"/>
    <w:multiLevelType w:val="singleLevel"/>
    <w:tmpl w:val="7207EB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Y2Y1NjI3YWY0ZWI0NTAwZGY4ZjliYzY3YjQzMjcifQ=="/>
  </w:docVars>
  <w:rsids>
    <w:rsidRoot w:val="00000000"/>
    <w:rsid w:val="08DA1404"/>
    <w:rsid w:val="0DE61630"/>
    <w:rsid w:val="16261A07"/>
    <w:rsid w:val="1A870277"/>
    <w:rsid w:val="3CDC2CC9"/>
    <w:rsid w:val="42CB4BFC"/>
    <w:rsid w:val="55AA7FF4"/>
    <w:rsid w:val="630C699B"/>
    <w:rsid w:val="66E6338E"/>
    <w:rsid w:val="73A429A0"/>
    <w:rsid w:val="7EE6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瑾言教育资料库</Manager>
  <Pages>19</Pages>
  <Words>14474</Words>
  <Characters>14696</Characters>
  <Lines>0</Lines>
  <Paragraphs>0</Paragraphs>
  <TotalTime>2</TotalTime>
  <ScaleCrop>false</ScaleCrop>
  <LinksUpToDate>false</LinksUpToDate>
  <CharactersWithSpaces>15152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瑾言教育资料库</cp:category>
  <dcterms:created xsi:type="dcterms:W3CDTF">2023-02-11T08:04:00Z</dcterms:created>
  <dc:creator>微信公众号：瑾言教育资料库</dc:creator>
  <dc:description>瑾言教育资料库</dc:description>
  <cp:keywords>瑾言教育资料库</cp:keywords>
  <cp:lastModifiedBy>不忘初心~</cp:lastModifiedBy>
  <dcterms:modified xsi:type="dcterms:W3CDTF">2023-06-03T09:14:42Z</dcterms:modified>
  <dc:subject>瑾言教育资料库</dc:subject>
  <dc:title>瑾言教育资料库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AF6B8CB14BA14341B4C9310D9FADA223</vt:lpwstr>
  </property>
  <property fmtid="{D5CDD505-2E9C-101B-9397-08002B2CF9AE}" pid="3" name="KSOProductBuildVer">
    <vt:lpwstr>2052-11.1.0.14309</vt:lpwstr>
  </property>
</Properties>
</file>